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Arial" w:hAnsi="Arial" w:eastAsia="Times New Roman" w:cs="Arial"/>
          <w:b/>
          <w:b/>
          <w:bCs/>
          <w:color w:val="0000FF"/>
          <w:sz w:val="33"/>
          <w:szCs w:val="33"/>
          <w:lang w:eastAsia="ru-RU"/>
        </w:rPr>
      </w:pPr>
      <w:bookmarkStart w:id="0" w:name="_GoBack"/>
      <w:r>
        <w:rPr>
          <w:rFonts w:eastAsia="Times New Roman" w:cs="Arial" w:ascii="Arial" w:hAnsi="Arial"/>
          <w:b/>
          <w:bCs/>
          <w:color w:val="0000FF"/>
          <w:sz w:val="48"/>
          <w:szCs w:val="48"/>
          <w:lang w:eastAsia="ru-RU"/>
        </w:rPr>
        <w:t>Питание беременной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 xml:space="preserve">Трудно переоценить влияние питания на самочувствие и здоровье детей и взрослых - особенно в современных условиях массированного применения в промышленно приготовленной пище достаточно токсичных, а зачастую просто вредных запрещенных биодобавок, вкусовых и красящих веществ, включая и многие </w:t>
      </w:r>
      <w:r>
        <w:fldChar w:fldCharType="begin"/>
      </w:r>
      <w:r>
        <w:instrText> HYPERLINK "http://immunologia.ru/1-spe.html" \l "e9"</w:instrText>
      </w:r>
      <w:r>
        <w:fldChar w:fldCharType="separate"/>
      </w:r>
      <w:r>
        <w:rPr>
          <w:rStyle w:val="Style15"/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особо вредные пищевые добавки Е</w:t>
      </w:r>
      <w:r>
        <w:fldChar w:fldCharType="end"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 xml:space="preserve">Следует понимать, что нормальное зачатие, вынашивание беремености (период внутриутробного вынашивания плода), процесс родов и естественное вскармливание ребенка являются нормальными физиологическими процессами, не требующими никакой врачебной или иной внешней помощи. </w:t>
        <w:br/>
        <w:t xml:space="preserve">При нормальных родах (сейчас в России в 40% случаев - желательна, но не совершенно обязательна, только помощь современной сестры-акушерки, ранее, по народным определениям, "бабки-повитухи", т.е. весьма обученной и имеющей опыт по приему родов женщины). Реально при современных родах в России в 60% случаев сразу требуется серьезная врачебная помощь и новорожденному, и его матери. 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Рациональное питание - одно из основных условий благоприятного течения и исхода беременности и нормального развития плода. Организм беременной требует большего, чем обычно, количества питательных веществ, необходимых не только самой матери, но и растущему ребенку.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 питании беременной (и кормящей, и ребенка) следует использовать возможно более свежие продукты и свежеприготовленную пищу. Крайне желательно исключить из питания сахарозу (в том числе и в составе кондитерских изделий), заменив ее на глюкозу, фруктозу, мед и кондитерские изделия, изготовленные на их основе.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Поступление энергии должно соответствовать затратам организма. Часто же будущая мать заведомо переедает, к тому же на фоне пониженной физической активности.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  <w:t>Избыток питательных веществ приводит к изменению обмена веществ и функций желез внутренней секреции плода, что нарушает гармоничное развитие всех органов систем его организма. В итоге рождается крупный младенец с избыточной массой тела, "рыхлой" мускулатурой и недостаточным развитием отдельных органов. С другой стороны, недостаточное и неполноценное питание женщин во время беременности, особенно дефицит в рационе каких-либо незаменимых веществ - аминокислот, витаминов, полиненасыщенных жирных кислот, минеральных веществ - также отрицательно сказывается на организме женщины и плода, ведет к нарушению обменных процессов. Это может способствовать выкидышам, нарушению внутриутробного развития плода, рождению ребенка с очень малой массой тела, развитию склонности детей к заболеваниям, отставанию в развитии, аномалиям и уродствами т. д.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Одним из важнейших показателей рационального питания беременных является нарастание массы их тела, в норме составляющее за период беременности 8-10 кг (по 300-350 г в неделю во второй половине беременности).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 первой половине беременности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питание женщины не должно существенно отличаться от обычного. Но поскольку первые 3 месяца являются периодом образования органов у плода, особенно важно, чтобы беременная получала полноценные белки, жиры, углеводы, витамины, минеральные вещества и микроэлементы в оптимальных физиологических количествах. Суточный рацион должен содержать в среднем 110 г белка, 75 г жира и 350 г углеводов при общей энергоценности 2400-2700 ккал такое соотношение полностью покрывает потребности организма беременной и обеспечивает нормальную работу пищеварительной системы. При изменении вкуса и ощущении потребности в кислом или соленом разрешается употреблять в небольших количествах селедку, икру, квашеную капусту, соленые огурцы. Вообще можно удовлетворять прихоти в еде, но ничем не злоупотреблять. Единственное, что должно быть совершенно исключено с самого начала беременности, - это алкогольные напитки. Недопустимо курение - каждая выкуренная сигарета неизбежно привносит свой «вклад» в развитие гипотрофии плода (и чем больше сигарет, тем сильнее гипотрофия). Не следует принимать без назначения врача и лекарства, особенно в первые месяцы беременности. Следует также исключить из употребления горчицу, перец, хрен, уксус. Принимаемая пища должна быть, безусловно, доброкачественной - слишком тяжки последствия пищевого отравления и для плода, и для самой беременной. Также в период беременности и в период лактации должны быть исключены любые консервы (из-за содержания в них токсичных консервантов), кроме имеющих на этикетке надпись: или «Для детского питания», или «Отсутствие консервантов гарантируется».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Во второй половине беременности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количество белка в рационе должно уже составлять 120 г, жира 85 г, углеводов 400 г при общей энергоценности суточного рациона 2800-3000 ккал. В дородовом отпуске, когда меняются объемы и условия труда и снижаются энергозатраты организма, калорийность пищи необходимо уменьшить. В это время не следует употреблять экстрактивные вещества (рыбные, мясные, грибные бульоны и подливы), различные копчености и консервы. Рекомендуются овощные, молочные и фруктовые супы, творог, сметана, неострый сыр, хотя питание беременных в этот период не должно ограничиваться молочно-растительной пищей. В сбалансированном питании беременных предусматриваются оптимальные количественные и качественные соотношения в суточном рационе основных питательных веществ - белков, жиров, углеводов, витаминов, минеральных солей и микроэлементов. Для роста матки, плаценты, молочных желез, для увеличения количества крови материнскому организму необходимы дополнительные белки. Потребность в них удовлетворяется главным образом полноценными животными белками, на долю которых в дневном рационе беременной должно приходиться 50%, из них около 25% - за счет мяса (120-200 г) или рыбы (150-250 г), 20% - за счет молока (500 г) и до 5% - за счет яиц (1 шт.). Молоко, простокваша, кефир, нежирный творог, неострый сыр, отварное нежирное мясо, рыба содержат полноценные легкоусвояемые белки, незаменимые аминокислоты, которые находятся в оптимальных соотношениях.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Рацион беременных должен включать 75-85 г жиров в сутки, из них 15-30 г растительных (подсолнечное, кукурузное, оливковое) масел, содержащих ненасыщенные жирные кислоты и витамин Е; из животных жиров рекомендуются сливочное и топленое масло высшего сорта. Тугоплавкие баранье и говяжье сало, а также некоторые другие виды животных жиров и маргарин из рациона исключают. Установлена прямая зависимость между содержанием в пищевом рационе беременной углеводов и массой плода. Беременная должна в сутки получать 350-400 г углеводов в основном за счет продуктов, богатых растительной клетчаткой, - хлеба из муки грубого помола (черный хлеб усиливает перистальтику кишечника и является, таким образом, одним из средств борьбы с запорами, которые нередко возникают при беременности), овощей, фруктов, ягод. Зимой и весной рекомендуются соки (яблочный, сливовый, томатный), компоты из сухофруктов и кисели из свежемороженых ягод. Начиная со второй половины беременности женщина должна ограничить потребление кондитерских изделий, варенья, конфет, так как они способствуют увеличению массы тела беременной и плода. Количество сахара не должно превышать 40-50 г в день. Его можно заменить пчелиным медом (из расчета 1,25 г меда вместо 1 г сахара). Для благоприятного течения беременности, подготовки организма женщины к родам, нормального развития плода и новорожденного большое значение имеют витамины, потребность в которых у беременных возрастает почти в 2 раза.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Витамин А способствует развитию плаценты, его суточная потребность 2,5 мг. Витамины В1 и В2 укрепляют мышечные волокна, суточная потребность в витамине В1-3-5 мг, В2-3 мг. Витамин С (аскорбиновая кислота) способствует сокращению мускулатуры матки и укрепляет иммунную систему организма, суточная потребность в нем 100-200 мг. При недостатке витамина D у плода неправильно развиваются кости, образуются дефекты в закладывании зубов, у самой беременной может развиваться малокровие. Суточная потребность в нем - 500 ме. Недостаток витамина РР (никотиновая кислота) чреват аномалиями развития плода, прерыванием беременности и преждевременным родам, суточная потребность - 15-20 мг. Витамин Е благоприятствует росту матки беременной и внутриутробному развитию плода, суточная потребность 15-20 мг. Использование широкого ассортимента продуктов растительного (изделия из муки грубого помола, гречневая и ячневая крупы, бобовые, картофель, томаты, фрукты, ягоды) и животного (печень, мясо, яйца, творог, молоко, масло) происхождения обеспечивает основную потребность беременной в витаминах. В зимние и ранние весенние месяцы следует проводить витаминизацию пищи, включая в рацион сиропы, содержащие витамины А, В, С, D, Е, или принимать драже поливитаминов. Для предупреждения у ребенка рахита в последние месяцы беременности принимают рыбий жир или витамин D (последний только по назначению врача).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Потребность беременной в минеральных солях возрастает во второй половине беременности. Разнообразие пищевого рациона обеспечивает поступление в организм большинства из них в достаточном количестве. Особую проблему в питании беременной составляет обеспечение железом, необходимом для нормального кроветворения и тканевого дыхания. Суточная потребность в нем составляет 15-20 мг и покрывается использованием в пищу печени, яичного желтка, зелени, фруктов, гречневой и овсяной каши. Здесь вы можете увидеть таблицу, в которой указывается содержание железа в основных продуктах питания.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Иногда женщины в начале беременности испытывают желание есть известку, мел, соль и т.д. Такое состояние указывает на недостаточную обеспеченность организма солями кальция и требует пересмотра потребляемых продуктов питания, в крайнем случае (при невозможности обеспечения адекватного питания) назначения витаминов (преимущественно витамина D), препаратов кальция, железа и фосфора. Суточная норма потребления кальция у беременной женщины 1500-2000 мг (в то время как обычная норма взрослого человека 800 мг в сутки). Наиболее значимыми и полноценными источниками кальция являются молоко и молочные продукты. Всего 100 мл пастеризованного молока привносят в рацион 128 мг кальция. В жирном твороге его содержится 150 мг %, в нежирном - 120. Сыры по содержанию кальция превосходят все другие продукты питания (до 1000 мг в 100 г).</w:t>
        <w:br/>
        <w:br/>
        <w:t>В первой половине беременности женщина может употреблять поваренной соли 10-12 г, во второй - до 8 г, а в последние 2 месяца - до 5 г в сутки.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 сутки надо потреблять приблизительно следующее количество минеральных веществ (для беременных женщин):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t>Кальций - 1500-2000 мг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Магний - 300-500 мг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Фосфор - 1-1.5 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Калий - 3-5 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Натрий - 4-6 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Хлор - 4-6 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Железо - 18 мг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  <w:br/>
        <w:br/>
        <w:t>Суточная потребность беременной в жидкости составляет около 2-2.5 л. Значительная часть этого количества содержится в потребляемых продуктах. Свободной жидкости обычно необходимо потреблять 1-1.2 л (вода, чай, молоко, кисели, компоты, первые блюда). В последние недели беременности, особенно при склонности к отекам, количество свободной жидкости в суточном рационе ограничивают до 4 стаканов (включая чай, молоко, компоты, фруктовые соки, супы)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Правильное питание женщины уже само по себе является профилактикой осложнений беременности. Для здоровых женщин какой-либо диеты в первой половине беременности не требуется, важно соблюдение режима здорового питания.</w:t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 первой половине беременности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 xml:space="preserve"> наиболее физиологично 4-разовое питание.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Первый завтрак должен содержать около 30% энергоценности суточного рациона, второй завтрак - 15%, обед - 40%, ужин - 10%, в 21 час стакан кефира — 5%.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Во второй половине беременности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 xml:space="preserve"> рекомендуется 5-6 разовое питание.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Женщина должна получать (примерно): хлеба пшеничного — 100-150 г, ржаного — 150-200 г, мяса или рыбы — 200 г, масла сливочного — 40 г, масла растительного — 30 г, 1 яйцо, молока — 500 г, творога — 150 г, кефира — 200 г, сметаны — 30 г, мучных изделий (печенье, булочка и т п.) — 100 г, макаронных изделий — 60 г, крупы — 50 г, картофеля — 400 г, капусты —100 г, лука репчатого — 35 г, моркови — 100 г, томатов — 200 г, а также чай, какао 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(от кофе и острых приправ следует отказаться)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>.</w:t>
        <w:br/>
        <w:br/>
        <w:t xml:space="preserve">Из этих же продуктов можно предложить 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меню беременной, в котором предусмотрен 4-разовый прием пищи:</w:t>
        <w:br/>
        <w:t>—первый завтрак в 7-8 ч утра,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—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 в 11-12 ч,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—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 в 14-15 ч,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—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 в 18-19 ч.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—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 xml:space="preserve">можно устроить полдник: стакан молока с печеньем или стакан сока, или стакан отвара шиповника, или фрукты, ягоды, 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—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а перед сном рекомендуется стакан кефира.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Это расписание приема пищи может меняться в зависимости от распорядка беременной, ее занятий и т.д.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Следует распределить продукты таким образом, чтобы мясо, рыба, крупы входили в завтрак и обед. На ужин рекомендуется преимущественно молочно-растительная пища. Последний прием должен производиться за 2-3 часа до сна.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Примерное меню на неделю для женщин во второй половине беременности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Понедельник: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гуляш с картофельным пюре, сок яблочный.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молоко.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гороховый суп с мясным фаршем, отварная рыба с овощным рагу, компот.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фрукты или ягоды.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творожное суфле, клюквенный мусс.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творожное суфле, вареное яйцо, винегрет, настой шиповника.</w:t>
        <w:br/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молоко, булочка.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украинский борщ с мясным фаршем и сметаной, отварная курица с вермишелью, клюквенный мусс.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стакан настоя шиповника, булочка.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нежирный творог.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 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Среда: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отварная рыба с картофельным пюре, нежирный творог, молоко.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белковый омлет со сметаной, фруктовый сок.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овощной протертый суп со сметаной, отварной язык с овсяной кашей, фрукты, ягоды.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настой шиповника, булочка.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нежирный творог.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 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Четверг: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отварная рыба с овощным рагу, нежирный творог, кофе с молоком.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молоко, булочка.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рисовый суп с мясным фаршем, отварная курица с картофельным пюре, фрукты.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нежирный творог, клюквенный мусс.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белковый омлет со сметаной, чай.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 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Пятница: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белковый омлет со сметаной, салат из свежей капусты, кофе с молоком.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молоко, булочка, нежирный творог.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картофельный рыбный суп, сардельки с гречневой кашей и салатом, фруктовое желе.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фрукты или ягоды, печенье.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нежирный творог, настой шиповника.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 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Суббота: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отварная рыба с картофельным пюре, молоко.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сельдь с луком, винегрет, клюквенный мусс.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гороховый суп с мясным фаршем, отварная говядина с морковным пюре, компот.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печенье, настой шиповника.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белковый омлет со сметаной, чай.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 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Воскресенье: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Первый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тушеная печенка с морковью, нежирный творог, фруктовый сок.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Второй завтрак: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пшеничная молочная каша.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Обед: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уха, гуляш с гречневой кашей и салатом, компот.</w:t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Полдник: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печенье, клюквенный мусс.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Ужин: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нежирный творог, чай.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21 ч: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кефир.</w:t>
      </w:r>
    </w:p>
    <w:p>
      <w:pPr>
        <w:pStyle w:val="Normal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br/>
        <w:br/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При беременности протекающей с какими-либо осложнениями, при наличии у беременной заболеваний, ожирения или иных отклонений от нормы пищевой рацион и режим питания согласовываются с врачом женской консультации.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 Нередко встречается непереносимость беременными некоторых продуктов, вызывающих аллергические реакции. При невозможности исключить из питания такие продукты можно после совета с врачом попытаться употреблять их в постепенно возрастающих количествах. Молоко, яичный желток или белок, муку, рыбу и другие продукты разводят в кипяченой воде в пропорции 1:1000, 1:100, 1:10, 1:2. Сначала начинают прием максимального разведения по 1 чайной ложке 1 раз в день, затем 2-3 раза в день, далее ежедневно повторяют до 10 ложек 3 раза в день, затем переходят к разведению 1:100 и т.д. Курс такого приема продуктов — 3-6 месяцев. В случае легкой пищевой аллергии для тренировки можно в течение 3-4 недель принимать небольшое количество непереносимого продукта (четверть чайной ложки яйца, 20-30 мл молока) за 45-60 мин до основного приема пищи.</w:t>
        <w:br/>
        <w:br/>
        <w:t xml:space="preserve">При осложнениях беременности, чаще всего 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при поздних токсикозах</w:t>
      </w:r>
      <w:r>
        <w:rPr>
          <w:rFonts w:eastAsia="Times New Roman" w:cs="Arial" w:ascii="Times New Roman" w:hAnsi="Times New Roman"/>
          <w:color w:val="000000"/>
          <w:sz w:val="32"/>
          <w:szCs w:val="32"/>
          <w:lang w:eastAsia="ru-RU"/>
        </w:rPr>
        <w:t xml:space="preserve">, могут рекомендоваться разгрузочные диеты: яблочная (5 раз в день по 300 г спелых сырых или печеных яблок, всего 1.5 кг); арбузная (5 раз в день по 300-400 г мякоти арбуза, всего 1.5-2 кг); творожная (5 раз в день по 100 г творога 9%-ной жирности, 2 стакана чая, 1 стакан отвара шиповника, 2 стакана нежирного кефира, всего 1 л жидкости. </w:t>
      </w:r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Такие диеты неполноценны по энергетическому и химическому составу, поэтому их назначают не чаще 1 раза в неделю</w:t>
      </w:r>
      <w:bookmarkEnd w:id="0"/>
      <w:r>
        <w:rPr>
          <w:rFonts w:eastAsia="Times New Roman" w:cs="Arial"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267e9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67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LibreOffice/5.1.0.3$Windows_x86 LibreOffice_project/5e3e00a007d9b3b6efb6797a8b8e57b51ab1f737</Application>
  <Pages>11</Pages>
  <Words>2235</Words>
  <Characters>13994</Characters>
  <CharactersWithSpaces>16218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2016-06-22T03:15:00Z</dcterms:created>
  <dc:creator>admin</dc:creator>
  <dc:description/>
  <dc:language>ru-RU</dc:language>
  <cp:lastModifiedBy/>
  <cp:lastPrinted>2016-06-22T03:18:00Z</cp:lastPrinted>
  <dcterms:modified xsi:type="dcterms:W3CDTF">2017-03-23T10:54:42Z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